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295" w:rsidRPr="00226704" w:rsidRDefault="00070295" w:rsidP="00031DDE">
      <w:pPr>
        <w:spacing w:before="100" w:beforeAutospacing="1" w:after="100" w:afterAutospacing="1" w:line="255" w:lineRule="atLeast"/>
        <w:ind w:right="-24"/>
        <w:jc w:val="center"/>
        <w:rPr>
          <w:b/>
          <w:bCs/>
          <w:caps/>
          <w:color w:val="009900"/>
          <w:sz w:val="30"/>
          <w:szCs w:val="30"/>
        </w:rPr>
      </w:pPr>
      <w:bookmarkStart w:id="0" w:name="_GoBack"/>
      <w:bookmarkEnd w:id="0"/>
      <w:r w:rsidRPr="00226704">
        <w:rPr>
          <w:b/>
          <w:bCs/>
          <w:caps/>
          <w:color w:val="009900"/>
          <w:sz w:val="30"/>
          <w:szCs w:val="30"/>
        </w:rPr>
        <w:t xml:space="preserve">Forestry as a central pillar in the Bioeconomy </w:t>
      </w:r>
    </w:p>
    <w:p w:rsidR="004F5B89" w:rsidRPr="00205E45" w:rsidRDefault="004F5B89" w:rsidP="00031DDE">
      <w:pPr>
        <w:spacing w:line="360" w:lineRule="auto"/>
        <w:ind w:right="-24"/>
        <w:jc w:val="center"/>
        <w:rPr>
          <w:bCs/>
          <w:color w:val="000000" w:themeColor="text1"/>
          <w:sz w:val="32"/>
          <w:szCs w:val="32"/>
        </w:rPr>
      </w:pPr>
      <w:r w:rsidRPr="00205E45">
        <w:rPr>
          <w:bCs/>
          <w:color w:val="000000" w:themeColor="text1"/>
          <w:sz w:val="32"/>
          <w:szCs w:val="32"/>
        </w:rPr>
        <w:t>National Forestry Conference organised by the</w:t>
      </w:r>
    </w:p>
    <w:p w:rsidR="004F5B89" w:rsidRPr="00205E45" w:rsidRDefault="004F5B89" w:rsidP="00031DDE">
      <w:pPr>
        <w:spacing w:line="360" w:lineRule="auto"/>
        <w:ind w:right="-24"/>
        <w:jc w:val="center"/>
        <w:rPr>
          <w:bCs/>
          <w:color w:val="000000" w:themeColor="text1"/>
          <w:sz w:val="32"/>
          <w:szCs w:val="32"/>
        </w:rPr>
      </w:pPr>
      <w:r w:rsidRPr="00205E45">
        <w:rPr>
          <w:bCs/>
          <w:color w:val="000000" w:themeColor="text1"/>
          <w:sz w:val="32"/>
          <w:szCs w:val="32"/>
        </w:rPr>
        <w:t>The Wood Marketing Federation and the Society of Irish Foresters</w:t>
      </w:r>
    </w:p>
    <w:p w:rsidR="004F5B89" w:rsidRPr="00205E45" w:rsidRDefault="004F5B89" w:rsidP="00031DDE">
      <w:pPr>
        <w:spacing w:line="360" w:lineRule="auto"/>
        <w:ind w:right="-24"/>
        <w:jc w:val="center"/>
        <w:rPr>
          <w:bCs/>
          <w:color w:val="000000" w:themeColor="text1"/>
          <w:sz w:val="32"/>
          <w:szCs w:val="32"/>
        </w:rPr>
      </w:pPr>
      <w:r w:rsidRPr="00205E45">
        <w:rPr>
          <w:bCs/>
          <w:color w:val="000000" w:themeColor="text1"/>
          <w:sz w:val="32"/>
          <w:szCs w:val="32"/>
        </w:rPr>
        <w:t>Johnstown House Hotel, Enfield, Co. Meath</w:t>
      </w:r>
    </w:p>
    <w:p w:rsidR="004F5B89" w:rsidRPr="00205E45" w:rsidRDefault="004F5B89" w:rsidP="00031DDE">
      <w:pPr>
        <w:spacing w:line="360" w:lineRule="auto"/>
        <w:ind w:right="-24"/>
        <w:jc w:val="center"/>
        <w:rPr>
          <w:bCs/>
          <w:color w:val="000000" w:themeColor="text1"/>
          <w:sz w:val="32"/>
          <w:szCs w:val="32"/>
        </w:rPr>
      </w:pPr>
      <w:r w:rsidRPr="00205E45">
        <w:rPr>
          <w:bCs/>
          <w:color w:val="000000" w:themeColor="text1"/>
          <w:sz w:val="32"/>
          <w:szCs w:val="32"/>
        </w:rPr>
        <w:t xml:space="preserve"> Wednesday, 30 May 2018</w:t>
      </w:r>
    </w:p>
    <w:p w:rsidR="00205E45" w:rsidRDefault="004F5B89" w:rsidP="00031DDE">
      <w:pPr>
        <w:autoSpaceDE w:val="0"/>
        <w:autoSpaceDN w:val="0"/>
        <w:ind w:right="-24"/>
        <w:jc w:val="both"/>
        <w:rPr>
          <w:sz w:val="24"/>
          <w:szCs w:val="24"/>
        </w:rPr>
      </w:pPr>
      <w:r w:rsidRPr="00031DDE">
        <w:rPr>
          <w:sz w:val="24"/>
          <w:szCs w:val="24"/>
        </w:rPr>
        <w:t xml:space="preserve">The role that </w:t>
      </w:r>
      <w:r w:rsidR="00265A94" w:rsidRPr="00031DDE">
        <w:rPr>
          <w:sz w:val="24"/>
          <w:szCs w:val="24"/>
        </w:rPr>
        <w:t xml:space="preserve">the </w:t>
      </w:r>
      <w:r w:rsidRPr="00031DDE">
        <w:rPr>
          <w:sz w:val="24"/>
          <w:szCs w:val="24"/>
        </w:rPr>
        <w:t xml:space="preserve">forestry and the forest products sector can play in </w:t>
      </w:r>
      <w:r w:rsidR="00201722">
        <w:rPr>
          <w:sz w:val="24"/>
          <w:szCs w:val="24"/>
        </w:rPr>
        <w:t>Ireland’s</w:t>
      </w:r>
      <w:r w:rsidRPr="00031DDE">
        <w:rPr>
          <w:sz w:val="24"/>
          <w:szCs w:val="24"/>
        </w:rPr>
        <w:t xml:space="preserve"> bioeconomy</w:t>
      </w:r>
      <w:r w:rsidR="008A2A22" w:rsidRPr="00031DDE">
        <w:rPr>
          <w:sz w:val="24"/>
          <w:szCs w:val="24"/>
        </w:rPr>
        <w:t xml:space="preserve"> is </w:t>
      </w:r>
      <w:r w:rsidRPr="00031DDE">
        <w:rPr>
          <w:sz w:val="24"/>
          <w:szCs w:val="24"/>
        </w:rPr>
        <w:t xml:space="preserve">outlined in </w:t>
      </w:r>
      <w:r w:rsidRPr="00031DDE">
        <w:rPr>
          <w:i/>
          <w:iCs/>
          <w:sz w:val="24"/>
          <w:szCs w:val="24"/>
        </w:rPr>
        <w:t>Growing the Irish Forest Econom</w:t>
      </w:r>
      <w:r w:rsidR="00776996" w:rsidRPr="00031DDE">
        <w:rPr>
          <w:i/>
          <w:iCs/>
          <w:sz w:val="24"/>
          <w:szCs w:val="24"/>
        </w:rPr>
        <w:t>y</w:t>
      </w:r>
      <w:r w:rsidR="009710EB">
        <w:rPr>
          <w:i/>
          <w:iCs/>
          <w:sz w:val="24"/>
          <w:szCs w:val="24"/>
        </w:rPr>
        <w:t xml:space="preserve"> </w:t>
      </w:r>
      <w:r w:rsidR="009710EB">
        <w:rPr>
          <w:iCs/>
          <w:sz w:val="24"/>
          <w:szCs w:val="24"/>
        </w:rPr>
        <w:t xml:space="preserve">and </w:t>
      </w:r>
      <w:r w:rsidR="009710EB" w:rsidRPr="009710EB">
        <w:rPr>
          <w:i/>
          <w:iCs/>
          <w:sz w:val="24"/>
          <w:szCs w:val="24"/>
        </w:rPr>
        <w:t>Project Irela</w:t>
      </w:r>
      <w:r w:rsidR="00201722">
        <w:rPr>
          <w:i/>
          <w:iCs/>
          <w:sz w:val="24"/>
          <w:szCs w:val="24"/>
        </w:rPr>
        <w:t xml:space="preserve">nd: National Planning Framework, </w:t>
      </w:r>
      <w:r w:rsidR="009710EB" w:rsidRPr="00031DDE">
        <w:rPr>
          <w:i/>
          <w:iCs/>
          <w:sz w:val="24"/>
          <w:szCs w:val="24"/>
        </w:rPr>
        <w:t>Growing the Irish Forest Economy</w:t>
      </w:r>
      <w:r w:rsidR="00201722">
        <w:rPr>
          <w:i/>
          <w:iCs/>
          <w:sz w:val="24"/>
          <w:szCs w:val="24"/>
        </w:rPr>
        <w:t>.  S</w:t>
      </w:r>
      <w:r w:rsidR="00776996" w:rsidRPr="00031DDE">
        <w:rPr>
          <w:sz w:val="24"/>
          <w:szCs w:val="24"/>
        </w:rPr>
        <w:t xml:space="preserve">ubmitted </w:t>
      </w:r>
      <w:r w:rsidRPr="00031DDE">
        <w:rPr>
          <w:sz w:val="24"/>
          <w:szCs w:val="24"/>
        </w:rPr>
        <w:t xml:space="preserve">to the </w:t>
      </w:r>
      <w:r w:rsidR="00776996" w:rsidRPr="00031DDE">
        <w:rPr>
          <w:sz w:val="24"/>
          <w:szCs w:val="24"/>
        </w:rPr>
        <w:t xml:space="preserve">Department of the Taoiseach by </w:t>
      </w:r>
      <w:r w:rsidRPr="00031DDE">
        <w:rPr>
          <w:sz w:val="24"/>
          <w:szCs w:val="24"/>
        </w:rPr>
        <w:t>COFORD</w:t>
      </w:r>
      <w:r w:rsidR="00481B0A" w:rsidRPr="00031DDE">
        <w:rPr>
          <w:sz w:val="24"/>
          <w:szCs w:val="24"/>
        </w:rPr>
        <w:t>,</w:t>
      </w:r>
      <w:r w:rsidR="00201722">
        <w:rPr>
          <w:sz w:val="24"/>
          <w:szCs w:val="24"/>
        </w:rPr>
        <w:t xml:space="preserve"> they</w:t>
      </w:r>
      <w:r w:rsidR="00481B0A" w:rsidRPr="00031DDE">
        <w:rPr>
          <w:sz w:val="24"/>
          <w:szCs w:val="24"/>
        </w:rPr>
        <w:t xml:space="preserve"> made twelve proposal</w:t>
      </w:r>
      <w:r w:rsidR="00201722">
        <w:rPr>
          <w:sz w:val="24"/>
          <w:szCs w:val="24"/>
        </w:rPr>
        <w:t>s</w:t>
      </w:r>
      <w:r w:rsidR="00481B0A" w:rsidRPr="00031DDE">
        <w:rPr>
          <w:sz w:val="24"/>
          <w:szCs w:val="24"/>
        </w:rPr>
        <w:t xml:space="preserve"> which positioned forestry as a central pillar of Ireland’s national policy on the bioeconomy.</w:t>
      </w:r>
      <w:r w:rsidR="009710EB">
        <w:rPr>
          <w:sz w:val="24"/>
          <w:szCs w:val="24"/>
        </w:rPr>
        <w:t xml:space="preserve"> </w:t>
      </w:r>
      <w:r w:rsidR="005C7629" w:rsidRPr="00031DDE">
        <w:rPr>
          <w:sz w:val="24"/>
          <w:szCs w:val="24"/>
        </w:rPr>
        <w:t>Adopting these proposals provide major economic, environmental and social benefits as well as helping farmers and other sectors in reducing greenhouse gas emissions.</w:t>
      </w:r>
      <w:r w:rsidR="00F7432A" w:rsidRPr="00031DDE">
        <w:rPr>
          <w:sz w:val="24"/>
          <w:szCs w:val="24"/>
        </w:rPr>
        <w:t xml:space="preserve"> </w:t>
      </w:r>
    </w:p>
    <w:p w:rsidR="00205E45" w:rsidRDefault="00205E45" w:rsidP="00031DDE">
      <w:pPr>
        <w:autoSpaceDE w:val="0"/>
        <w:autoSpaceDN w:val="0"/>
        <w:ind w:right="-24"/>
        <w:jc w:val="both"/>
        <w:rPr>
          <w:sz w:val="24"/>
          <w:szCs w:val="24"/>
        </w:rPr>
      </w:pPr>
    </w:p>
    <w:p w:rsidR="00F7432A" w:rsidRPr="00031DDE" w:rsidRDefault="00F7432A" w:rsidP="00031DDE">
      <w:pPr>
        <w:autoSpaceDE w:val="0"/>
        <w:autoSpaceDN w:val="0"/>
        <w:ind w:right="-24"/>
        <w:jc w:val="both"/>
        <w:rPr>
          <w:iCs/>
          <w:sz w:val="24"/>
          <w:szCs w:val="24"/>
        </w:rPr>
      </w:pPr>
      <w:r w:rsidRPr="00031DDE">
        <w:rPr>
          <w:sz w:val="24"/>
          <w:szCs w:val="24"/>
        </w:rPr>
        <w:t xml:space="preserve">This major national conference addresses many of the issues raised in </w:t>
      </w:r>
      <w:r w:rsidRPr="00031DDE">
        <w:rPr>
          <w:i/>
          <w:iCs/>
          <w:sz w:val="24"/>
          <w:szCs w:val="24"/>
        </w:rPr>
        <w:t xml:space="preserve">Growing the Irish Forest Economy </w:t>
      </w:r>
      <w:r w:rsidRPr="00031DDE">
        <w:rPr>
          <w:iCs/>
          <w:sz w:val="24"/>
          <w:szCs w:val="24"/>
        </w:rPr>
        <w:t xml:space="preserve">including: </w:t>
      </w:r>
    </w:p>
    <w:p w:rsidR="00481B0A" w:rsidRPr="00031DDE" w:rsidRDefault="00F7432A" w:rsidP="00031DDE">
      <w:pPr>
        <w:pStyle w:val="ListParagraph"/>
        <w:numPr>
          <w:ilvl w:val="0"/>
          <w:numId w:val="1"/>
        </w:numPr>
        <w:autoSpaceDE w:val="0"/>
        <w:autoSpaceDN w:val="0"/>
        <w:ind w:left="284" w:right="-24" w:hanging="284"/>
        <w:jc w:val="both"/>
        <w:rPr>
          <w:rFonts w:ascii="Times New Roman" w:hAnsi="Times New Roman"/>
          <w:sz w:val="24"/>
          <w:szCs w:val="24"/>
        </w:rPr>
      </w:pPr>
      <w:r w:rsidRPr="00031DDE">
        <w:rPr>
          <w:rFonts w:ascii="Times New Roman" w:hAnsi="Times New Roman"/>
          <w:sz w:val="24"/>
          <w:szCs w:val="24"/>
        </w:rPr>
        <w:t>Climate change.</w:t>
      </w:r>
    </w:p>
    <w:p w:rsidR="004F5B89" w:rsidRPr="00031DDE" w:rsidRDefault="00F7432A" w:rsidP="00031DDE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ind w:left="284" w:right="-24" w:hanging="284"/>
        <w:jc w:val="both"/>
        <w:rPr>
          <w:rFonts w:ascii="Times New Roman" w:hAnsi="Times New Roman"/>
          <w:sz w:val="24"/>
          <w:szCs w:val="24"/>
        </w:rPr>
      </w:pPr>
      <w:r w:rsidRPr="00031DDE">
        <w:rPr>
          <w:rFonts w:ascii="Times New Roman" w:hAnsi="Times New Roman"/>
          <w:sz w:val="24"/>
          <w:szCs w:val="24"/>
        </w:rPr>
        <w:t xml:space="preserve">Wood as a renewable medium to </w:t>
      </w:r>
      <w:r w:rsidR="004F5B89" w:rsidRPr="00031DDE">
        <w:rPr>
          <w:rFonts w:ascii="Times New Roman" w:hAnsi="Times New Roman"/>
          <w:sz w:val="24"/>
          <w:szCs w:val="24"/>
        </w:rPr>
        <w:t>displace materials with high embedded carbon such as steel, aluminium and concrete, as well as generating energy which displaces fossil fuels.</w:t>
      </w:r>
    </w:p>
    <w:p w:rsidR="004F5B89" w:rsidRPr="00031DDE" w:rsidRDefault="00F7432A" w:rsidP="00031DDE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ind w:left="284" w:right="-24" w:hanging="284"/>
        <w:jc w:val="both"/>
        <w:rPr>
          <w:rFonts w:ascii="Times New Roman" w:hAnsi="Times New Roman"/>
          <w:sz w:val="24"/>
          <w:szCs w:val="24"/>
        </w:rPr>
      </w:pPr>
      <w:r w:rsidRPr="00031DDE">
        <w:rPr>
          <w:rFonts w:ascii="Times New Roman" w:hAnsi="Times New Roman"/>
          <w:sz w:val="24"/>
          <w:szCs w:val="24"/>
        </w:rPr>
        <w:t xml:space="preserve">Wood </w:t>
      </w:r>
      <w:r w:rsidR="004F5B89" w:rsidRPr="00031DDE">
        <w:rPr>
          <w:rFonts w:ascii="Times New Roman" w:hAnsi="Times New Roman"/>
          <w:sz w:val="24"/>
          <w:szCs w:val="24"/>
        </w:rPr>
        <w:t>At the end of its useful life, forest based biomass products can be recycled into carbon neutral thermal energy and used for heating and/or electricity.</w:t>
      </w:r>
    </w:p>
    <w:p w:rsidR="004F5B89" w:rsidRPr="00031DDE" w:rsidRDefault="004F5B89" w:rsidP="00031DDE">
      <w:pPr>
        <w:pStyle w:val="ListParagraph"/>
        <w:autoSpaceDE w:val="0"/>
        <w:autoSpaceDN w:val="0"/>
        <w:ind w:left="0" w:right="-24"/>
        <w:jc w:val="both"/>
        <w:rPr>
          <w:rFonts w:ascii="Times New Roman" w:hAnsi="Times New Roman"/>
          <w:sz w:val="24"/>
          <w:szCs w:val="24"/>
        </w:rPr>
      </w:pPr>
    </w:p>
    <w:p w:rsidR="00BC47F2" w:rsidRPr="00031DDE" w:rsidRDefault="00BC47F2" w:rsidP="00201722">
      <w:pPr>
        <w:ind w:right="-24"/>
        <w:jc w:val="both"/>
        <w:rPr>
          <w:rStyle w:val="st1"/>
          <w:sz w:val="24"/>
          <w:szCs w:val="24"/>
        </w:rPr>
      </w:pPr>
      <w:r w:rsidRPr="00031DDE">
        <w:rPr>
          <w:sz w:val="24"/>
          <w:szCs w:val="24"/>
        </w:rPr>
        <w:t xml:space="preserve">The conference </w:t>
      </w:r>
      <w:r w:rsidR="00205E45">
        <w:rPr>
          <w:sz w:val="24"/>
          <w:szCs w:val="24"/>
        </w:rPr>
        <w:t xml:space="preserve">will be </w:t>
      </w:r>
      <w:r w:rsidRPr="00031DDE">
        <w:rPr>
          <w:sz w:val="24"/>
          <w:szCs w:val="24"/>
        </w:rPr>
        <w:t xml:space="preserve">chaired by Dr. Sandra O'Connell, </w:t>
      </w:r>
      <w:r w:rsidRPr="00031DDE">
        <w:rPr>
          <w:rStyle w:val="st1"/>
          <w:sz w:val="24"/>
          <w:szCs w:val="24"/>
        </w:rPr>
        <w:t xml:space="preserve">Director of Architecture and Communications, Royal Institute of the Architects of Ireland and Fergal </w:t>
      </w:r>
      <w:r w:rsidR="00205E45">
        <w:rPr>
          <w:rStyle w:val="st1"/>
          <w:sz w:val="24"/>
          <w:szCs w:val="24"/>
        </w:rPr>
        <w:t xml:space="preserve">Leamy, Chief Executive, Coillte. </w:t>
      </w:r>
      <w:r w:rsidR="00F22078">
        <w:rPr>
          <w:rStyle w:val="st1"/>
          <w:sz w:val="24"/>
          <w:szCs w:val="24"/>
        </w:rPr>
        <w:t xml:space="preserve"> </w:t>
      </w:r>
      <w:r w:rsidR="00205E45">
        <w:rPr>
          <w:rStyle w:val="st1"/>
          <w:sz w:val="24"/>
          <w:szCs w:val="24"/>
        </w:rPr>
        <w:t xml:space="preserve">It will </w:t>
      </w:r>
      <w:r w:rsidRPr="00031DDE">
        <w:rPr>
          <w:rStyle w:val="st1"/>
          <w:sz w:val="24"/>
          <w:szCs w:val="24"/>
        </w:rPr>
        <w:t xml:space="preserve">feature presentations by leading Irish and international speakers on the bioeconomy including: </w:t>
      </w:r>
    </w:p>
    <w:p w:rsidR="00BC47F2" w:rsidRPr="00031DDE" w:rsidRDefault="00BC47F2" w:rsidP="00031DDE">
      <w:pPr>
        <w:ind w:right="-24"/>
        <w:rPr>
          <w:sz w:val="24"/>
          <w:szCs w:val="24"/>
        </w:rPr>
      </w:pPr>
    </w:p>
    <w:p w:rsidR="00BC47F2" w:rsidRPr="00031DDE" w:rsidRDefault="00BC47F2" w:rsidP="00031DDE">
      <w:pPr>
        <w:pStyle w:val="ListParagraph"/>
        <w:numPr>
          <w:ilvl w:val="0"/>
          <w:numId w:val="3"/>
        </w:numPr>
        <w:ind w:left="284" w:right="-24" w:hanging="284"/>
        <w:rPr>
          <w:rStyle w:val="st1"/>
          <w:rFonts w:ascii="Times New Roman" w:hAnsi="Times New Roman"/>
          <w:color w:val="000000" w:themeColor="text1"/>
          <w:sz w:val="24"/>
          <w:szCs w:val="24"/>
        </w:rPr>
      </w:pPr>
      <w:r w:rsidRPr="00031DDE">
        <w:rPr>
          <w:rFonts w:ascii="Times New Roman" w:hAnsi="Times New Roman"/>
          <w:color w:val="000000" w:themeColor="text1"/>
          <w:sz w:val="24"/>
          <w:szCs w:val="24"/>
        </w:rPr>
        <w:t>Markus Lager of Ka</w:t>
      </w:r>
      <w:r w:rsidR="00F22078">
        <w:rPr>
          <w:rFonts w:ascii="Times New Roman" w:hAnsi="Times New Roman"/>
          <w:color w:val="000000" w:themeColor="text1"/>
          <w:sz w:val="24"/>
          <w:szCs w:val="24"/>
        </w:rPr>
        <w:t xml:space="preserve">den + Lager Architects, Berlin is </w:t>
      </w:r>
      <w:r w:rsidRPr="00031DDE">
        <w:rPr>
          <w:rFonts w:ascii="Times New Roman" w:hAnsi="Times New Roman"/>
          <w:color w:val="000000" w:themeColor="text1"/>
          <w:sz w:val="24"/>
          <w:szCs w:val="24"/>
        </w:rPr>
        <w:t xml:space="preserve">one of Europe's leading architects in designing high rise buildings in </w:t>
      </w:r>
      <w:r w:rsidR="00721A78">
        <w:rPr>
          <w:rFonts w:ascii="Times New Roman" w:hAnsi="Times New Roman"/>
          <w:color w:val="000000" w:themeColor="text1"/>
          <w:sz w:val="24"/>
          <w:szCs w:val="24"/>
        </w:rPr>
        <w:t>engineered wood.</w:t>
      </w:r>
    </w:p>
    <w:p w:rsidR="00BC47F2" w:rsidRPr="00031DDE" w:rsidRDefault="00BC47F2" w:rsidP="00031DDE">
      <w:pPr>
        <w:ind w:left="284" w:right="-24" w:hanging="284"/>
        <w:rPr>
          <w:color w:val="000000" w:themeColor="text1"/>
          <w:sz w:val="24"/>
          <w:szCs w:val="24"/>
        </w:rPr>
      </w:pPr>
    </w:p>
    <w:p w:rsidR="004F5B89" w:rsidRPr="00031DDE" w:rsidRDefault="00F22078" w:rsidP="00031DDE">
      <w:pPr>
        <w:pStyle w:val="ListParagraph"/>
        <w:numPr>
          <w:ilvl w:val="0"/>
          <w:numId w:val="3"/>
        </w:numPr>
        <w:tabs>
          <w:tab w:val="left" w:pos="360"/>
        </w:tabs>
        <w:ind w:left="284" w:right="-24" w:hanging="284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Pekka Leskinen, </w:t>
      </w:r>
      <w:r w:rsidR="00BC47F2" w:rsidRPr="00031DDE">
        <w:rPr>
          <w:rFonts w:ascii="Times New Roman" w:hAnsi="Times New Roman"/>
          <w:color w:val="000000" w:themeColor="text1"/>
          <w:sz w:val="24"/>
          <w:szCs w:val="24"/>
        </w:rPr>
        <w:t xml:space="preserve">Head of Bioeconomy Programme, </w:t>
      </w:r>
      <w:r w:rsidR="00BC47F2" w:rsidRPr="00031DD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European Forest Institute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is </w:t>
      </w:r>
      <w:r w:rsidR="00BC47F2" w:rsidRPr="00031DD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an expert on </w:t>
      </w:r>
      <w:r w:rsidR="004F5B89" w:rsidRPr="00031DDE">
        <w:rPr>
          <w:rFonts w:ascii="Times New Roman" w:hAnsi="Times New Roman"/>
          <w:color w:val="000000" w:themeColor="text1"/>
          <w:sz w:val="24"/>
          <w:szCs w:val="24"/>
        </w:rPr>
        <w:t xml:space="preserve">the role of forestry in </w:t>
      </w:r>
      <w:r w:rsidR="00776996" w:rsidRPr="00031DDE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4F5B89" w:rsidRPr="00031DDE">
        <w:rPr>
          <w:rFonts w:ascii="Times New Roman" w:hAnsi="Times New Roman"/>
          <w:color w:val="000000" w:themeColor="text1"/>
          <w:sz w:val="24"/>
          <w:szCs w:val="24"/>
        </w:rPr>
        <w:t>bioeconomy from the forest to end product</w:t>
      </w:r>
      <w:r w:rsidR="008A2A22" w:rsidRPr="00031DD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4F5B89" w:rsidRPr="00031DDE" w:rsidRDefault="004F5B89" w:rsidP="00031DDE">
      <w:pPr>
        <w:pStyle w:val="ListParagraph"/>
        <w:autoSpaceDE w:val="0"/>
        <w:autoSpaceDN w:val="0"/>
        <w:ind w:left="284" w:right="-2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158B" w:rsidRDefault="0005158B" w:rsidP="00031DDE">
      <w:pPr>
        <w:pStyle w:val="BodyText"/>
        <w:numPr>
          <w:ilvl w:val="0"/>
          <w:numId w:val="3"/>
        </w:numPr>
        <w:ind w:left="284" w:right="-24" w:hanging="284"/>
        <w:rPr>
          <w:i/>
          <w:iCs/>
          <w:color w:val="000000" w:themeColor="text1"/>
          <w:sz w:val="24"/>
        </w:rPr>
      </w:pPr>
      <w:r w:rsidRPr="00031DDE">
        <w:rPr>
          <w:color w:val="000000" w:themeColor="text1"/>
          <w:sz w:val="24"/>
        </w:rPr>
        <w:t xml:space="preserve">Gerard Murphy, Managing Director Coillte Forest and chair of the panel that produced the COFORD report </w:t>
      </w:r>
      <w:r w:rsidRPr="00031DDE">
        <w:rPr>
          <w:i/>
          <w:iCs/>
          <w:color w:val="000000" w:themeColor="text1"/>
          <w:sz w:val="24"/>
        </w:rPr>
        <w:t xml:space="preserve">Growing the Irish Forest Economy. </w:t>
      </w:r>
    </w:p>
    <w:p w:rsidR="00205E45" w:rsidRPr="00031DDE" w:rsidRDefault="00205E45" w:rsidP="00205E45">
      <w:pPr>
        <w:pStyle w:val="BodyText"/>
        <w:ind w:left="284" w:right="-24"/>
        <w:rPr>
          <w:i/>
          <w:iCs/>
          <w:color w:val="000000" w:themeColor="text1"/>
          <w:sz w:val="24"/>
        </w:rPr>
      </w:pPr>
    </w:p>
    <w:p w:rsidR="00205E45" w:rsidRPr="00031DDE" w:rsidRDefault="00205E45" w:rsidP="00205E45">
      <w:pPr>
        <w:pStyle w:val="ListParagraph"/>
        <w:numPr>
          <w:ilvl w:val="0"/>
          <w:numId w:val="3"/>
        </w:numPr>
        <w:tabs>
          <w:tab w:val="left" w:pos="284"/>
        </w:tabs>
        <w:ind w:left="284" w:right="-24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031DDE">
        <w:rPr>
          <w:rFonts w:ascii="Times New Roman" w:hAnsi="Times New Roman"/>
          <w:color w:val="000000" w:themeColor="text1"/>
          <w:sz w:val="24"/>
          <w:szCs w:val="24"/>
        </w:rPr>
        <w:t>Kenny McCauley, Director, McCauley Wood Fuels Ltd., will discuss the importance of wood energy in meeting Ireland's renewable energy targets.</w:t>
      </w:r>
    </w:p>
    <w:p w:rsidR="0005158B" w:rsidRPr="00031DDE" w:rsidRDefault="0005158B" w:rsidP="00205E45">
      <w:pPr>
        <w:pStyle w:val="BodyText"/>
        <w:ind w:left="284" w:right="-24" w:hanging="284"/>
        <w:rPr>
          <w:i/>
          <w:iCs/>
          <w:color w:val="000000" w:themeColor="text1"/>
          <w:sz w:val="24"/>
        </w:rPr>
      </w:pPr>
    </w:p>
    <w:p w:rsidR="0005158B" w:rsidRPr="00031DDE" w:rsidRDefault="00721A78" w:rsidP="00205E45">
      <w:pPr>
        <w:pStyle w:val="BodyText"/>
        <w:numPr>
          <w:ilvl w:val="0"/>
          <w:numId w:val="3"/>
        </w:numPr>
        <w:ind w:left="284" w:right="-24" w:hanging="284"/>
        <w:rPr>
          <w:i/>
          <w:iCs/>
          <w:color w:val="000000" w:themeColor="text1"/>
          <w:sz w:val="24"/>
        </w:rPr>
      </w:pPr>
      <w:r>
        <w:rPr>
          <w:color w:val="000000" w:themeColor="text1"/>
          <w:sz w:val="24"/>
        </w:rPr>
        <w:t>Professor</w:t>
      </w:r>
      <w:r w:rsidR="00F22078">
        <w:rPr>
          <w:color w:val="000000" w:themeColor="text1"/>
          <w:sz w:val="24"/>
        </w:rPr>
        <w:t xml:space="preserve"> Kevin O'Connor. School o</w:t>
      </w:r>
      <w:r w:rsidR="0005158B" w:rsidRPr="00031DDE">
        <w:rPr>
          <w:color w:val="000000" w:themeColor="text1"/>
          <w:sz w:val="24"/>
        </w:rPr>
        <w:t>f Biomolecular &amp; Biomedical</w:t>
      </w:r>
      <w:r w:rsidR="00B963FE">
        <w:rPr>
          <w:color w:val="000000" w:themeColor="text1"/>
          <w:sz w:val="24"/>
        </w:rPr>
        <w:t xml:space="preserve"> Science in University College </w:t>
      </w:r>
      <w:r w:rsidR="0005158B" w:rsidRPr="00031DDE">
        <w:rPr>
          <w:color w:val="000000" w:themeColor="text1"/>
          <w:sz w:val="24"/>
        </w:rPr>
        <w:t>Dublin founder and CEO of BIOPLASTECH.</w:t>
      </w:r>
    </w:p>
    <w:p w:rsidR="0005158B" w:rsidRPr="00031DDE" w:rsidRDefault="0005158B" w:rsidP="00205E45">
      <w:pPr>
        <w:pStyle w:val="BodyText"/>
        <w:ind w:left="284" w:right="-24" w:hanging="284"/>
        <w:rPr>
          <w:i/>
          <w:iCs/>
          <w:color w:val="000000" w:themeColor="text1"/>
          <w:sz w:val="24"/>
        </w:rPr>
      </w:pPr>
    </w:p>
    <w:p w:rsidR="00691854" w:rsidRPr="00031DDE" w:rsidRDefault="00691854" w:rsidP="00031DDE">
      <w:pPr>
        <w:ind w:right="-24"/>
        <w:rPr>
          <w:color w:val="FF0000"/>
          <w:sz w:val="24"/>
          <w:szCs w:val="24"/>
        </w:rPr>
      </w:pPr>
    </w:p>
    <w:p w:rsidR="00691854" w:rsidRDefault="00621F43" w:rsidP="00201722">
      <w:pPr>
        <w:ind w:right="-24"/>
        <w:jc w:val="center"/>
        <w:rPr>
          <w:bCs/>
          <w:sz w:val="24"/>
          <w:szCs w:val="24"/>
        </w:rPr>
      </w:pPr>
      <w:r w:rsidRPr="00205E45">
        <w:rPr>
          <w:sz w:val="24"/>
          <w:szCs w:val="24"/>
        </w:rPr>
        <w:t xml:space="preserve">Supported by the Department of Agriculture, Food and the Marine, Teagasc, Royal Institute of the Architects of Ireland and the </w:t>
      </w:r>
      <w:r w:rsidRPr="00205E45">
        <w:rPr>
          <w:i/>
          <w:sz w:val="24"/>
          <w:szCs w:val="24"/>
        </w:rPr>
        <w:t>Irish Farmers Journa</w:t>
      </w:r>
      <w:r w:rsidR="00031DDE" w:rsidRPr="00205E45">
        <w:rPr>
          <w:i/>
          <w:sz w:val="24"/>
          <w:szCs w:val="24"/>
        </w:rPr>
        <w:t xml:space="preserve">l, </w:t>
      </w:r>
      <w:r w:rsidR="00031DDE" w:rsidRPr="00205E45">
        <w:rPr>
          <w:sz w:val="24"/>
          <w:szCs w:val="24"/>
        </w:rPr>
        <w:t xml:space="preserve">the conference is </w:t>
      </w:r>
      <w:r w:rsidR="00031DDE" w:rsidRPr="00205E45">
        <w:rPr>
          <w:bCs/>
          <w:sz w:val="24"/>
          <w:szCs w:val="24"/>
        </w:rPr>
        <w:t xml:space="preserve">worth </w:t>
      </w:r>
      <w:r w:rsidR="00031DDE" w:rsidRPr="00205E45">
        <w:rPr>
          <w:b/>
          <w:bCs/>
          <w:sz w:val="24"/>
          <w:szCs w:val="24"/>
        </w:rPr>
        <w:t>15</w:t>
      </w:r>
      <w:r w:rsidR="00031DDE" w:rsidRPr="00205E45">
        <w:rPr>
          <w:bCs/>
          <w:sz w:val="24"/>
          <w:szCs w:val="24"/>
        </w:rPr>
        <w:t xml:space="preserve"> </w:t>
      </w:r>
      <w:r w:rsidR="00031DDE" w:rsidRPr="00201722">
        <w:rPr>
          <w:b/>
          <w:bCs/>
          <w:sz w:val="24"/>
          <w:szCs w:val="24"/>
        </w:rPr>
        <w:t>points</w:t>
      </w:r>
      <w:r w:rsidR="00201722">
        <w:rPr>
          <w:bCs/>
          <w:sz w:val="24"/>
          <w:szCs w:val="24"/>
        </w:rPr>
        <w:t xml:space="preserve"> to those registered on </w:t>
      </w:r>
      <w:r w:rsidR="00275F2F">
        <w:rPr>
          <w:bCs/>
          <w:sz w:val="24"/>
          <w:szCs w:val="24"/>
        </w:rPr>
        <w:t>our</w:t>
      </w:r>
      <w:r w:rsidR="00201722">
        <w:rPr>
          <w:bCs/>
          <w:sz w:val="24"/>
          <w:szCs w:val="24"/>
        </w:rPr>
        <w:t xml:space="preserve"> CPD Programme</w:t>
      </w:r>
      <w:r w:rsidR="00031DDE" w:rsidRPr="00205E45">
        <w:rPr>
          <w:bCs/>
          <w:sz w:val="24"/>
          <w:szCs w:val="24"/>
        </w:rPr>
        <w:t>.</w:t>
      </w:r>
    </w:p>
    <w:p w:rsidR="00205E45" w:rsidRDefault="00205E45" w:rsidP="00201722">
      <w:pPr>
        <w:ind w:right="-24"/>
        <w:jc w:val="center"/>
        <w:rPr>
          <w:bCs/>
          <w:sz w:val="24"/>
          <w:szCs w:val="24"/>
        </w:rPr>
      </w:pPr>
    </w:p>
    <w:p w:rsidR="00A877DA" w:rsidRDefault="00205E45" w:rsidP="00201722">
      <w:pPr>
        <w:ind w:right="-24"/>
        <w:jc w:val="center"/>
        <w:rPr>
          <w:b/>
          <w:bCs/>
          <w:sz w:val="24"/>
          <w:szCs w:val="24"/>
        </w:rPr>
      </w:pPr>
      <w:r w:rsidRPr="00A877DA">
        <w:rPr>
          <w:b/>
          <w:bCs/>
          <w:sz w:val="24"/>
          <w:szCs w:val="24"/>
        </w:rPr>
        <w:t xml:space="preserve">Further information </w:t>
      </w:r>
      <w:r w:rsidR="00FC17D0" w:rsidRPr="00A877DA">
        <w:rPr>
          <w:b/>
          <w:bCs/>
          <w:sz w:val="24"/>
          <w:szCs w:val="24"/>
        </w:rPr>
        <w:t xml:space="preserve">available </w:t>
      </w:r>
      <w:r w:rsidRPr="00A877DA">
        <w:rPr>
          <w:b/>
          <w:bCs/>
          <w:sz w:val="24"/>
          <w:szCs w:val="24"/>
        </w:rPr>
        <w:t xml:space="preserve">from </w:t>
      </w:r>
    </w:p>
    <w:p w:rsidR="00205E45" w:rsidRPr="00A877DA" w:rsidRDefault="00205E45" w:rsidP="00201722">
      <w:pPr>
        <w:ind w:right="-24"/>
        <w:jc w:val="center"/>
        <w:rPr>
          <w:b/>
          <w:sz w:val="24"/>
          <w:szCs w:val="24"/>
        </w:rPr>
      </w:pPr>
      <w:r w:rsidRPr="00A877DA">
        <w:rPr>
          <w:b/>
          <w:bCs/>
          <w:sz w:val="24"/>
          <w:szCs w:val="24"/>
        </w:rPr>
        <w:t>info@soif.ie or info@wood.ie</w:t>
      </w:r>
    </w:p>
    <w:p w:rsidR="00691854" w:rsidRPr="00031DDE" w:rsidRDefault="00691854" w:rsidP="00205921">
      <w:pPr>
        <w:rPr>
          <w:sz w:val="24"/>
          <w:szCs w:val="24"/>
        </w:rPr>
      </w:pPr>
    </w:p>
    <w:p w:rsidR="00691854" w:rsidRDefault="00691854" w:rsidP="00205921">
      <w:pPr>
        <w:rPr>
          <w:color w:val="FF0000"/>
        </w:rPr>
      </w:pPr>
    </w:p>
    <w:p w:rsidR="004F5B89" w:rsidRDefault="004F5B89" w:rsidP="004F5B89">
      <w:pPr>
        <w:tabs>
          <w:tab w:val="left" w:pos="284"/>
        </w:tabs>
      </w:pPr>
    </w:p>
    <w:sectPr w:rsidR="004F5B89" w:rsidSect="00031DDE">
      <w:pgSz w:w="11906" w:h="16838"/>
      <w:pgMar w:top="426" w:right="144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37376"/>
    <w:multiLevelType w:val="hybridMultilevel"/>
    <w:tmpl w:val="940C02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342DA"/>
    <w:multiLevelType w:val="hybridMultilevel"/>
    <w:tmpl w:val="D6F4FF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F52A6"/>
    <w:multiLevelType w:val="hybridMultilevel"/>
    <w:tmpl w:val="D2A82F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B89"/>
    <w:rsid w:val="0000797B"/>
    <w:rsid w:val="00031DDE"/>
    <w:rsid w:val="00041DE3"/>
    <w:rsid w:val="00050E7E"/>
    <w:rsid w:val="0005158B"/>
    <w:rsid w:val="00070295"/>
    <w:rsid w:val="000875B4"/>
    <w:rsid w:val="000A068D"/>
    <w:rsid w:val="000E6414"/>
    <w:rsid w:val="0014095E"/>
    <w:rsid w:val="001461EF"/>
    <w:rsid w:val="00196FD6"/>
    <w:rsid w:val="001A5BA1"/>
    <w:rsid w:val="001C06D7"/>
    <w:rsid w:val="001F6196"/>
    <w:rsid w:val="0020121C"/>
    <w:rsid w:val="00201722"/>
    <w:rsid w:val="00205921"/>
    <w:rsid w:val="00205E45"/>
    <w:rsid w:val="0022266C"/>
    <w:rsid w:val="00265A94"/>
    <w:rsid w:val="00275F2F"/>
    <w:rsid w:val="002A2FF6"/>
    <w:rsid w:val="00337805"/>
    <w:rsid w:val="00361005"/>
    <w:rsid w:val="00361D0E"/>
    <w:rsid w:val="003742B8"/>
    <w:rsid w:val="003A383F"/>
    <w:rsid w:val="003A62AB"/>
    <w:rsid w:val="003E2788"/>
    <w:rsid w:val="003F13AE"/>
    <w:rsid w:val="0042230E"/>
    <w:rsid w:val="00440BCE"/>
    <w:rsid w:val="0044583D"/>
    <w:rsid w:val="00446722"/>
    <w:rsid w:val="00463D8E"/>
    <w:rsid w:val="00481B0A"/>
    <w:rsid w:val="004F2147"/>
    <w:rsid w:val="004F5B89"/>
    <w:rsid w:val="0051077A"/>
    <w:rsid w:val="00512385"/>
    <w:rsid w:val="0052413A"/>
    <w:rsid w:val="0054181B"/>
    <w:rsid w:val="00546CAE"/>
    <w:rsid w:val="00573FF8"/>
    <w:rsid w:val="005C7629"/>
    <w:rsid w:val="005F1032"/>
    <w:rsid w:val="005F2BF9"/>
    <w:rsid w:val="005F722E"/>
    <w:rsid w:val="0061339B"/>
    <w:rsid w:val="00613562"/>
    <w:rsid w:val="00621F43"/>
    <w:rsid w:val="00640D74"/>
    <w:rsid w:val="00646447"/>
    <w:rsid w:val="0065144A"/>
    <w:rsid w:val="00666D01"/>
    <w:rsid w:val="00691854"/>
    <w:rsid w:val="0069429C"/>
    <w:rsid w:val="00721A78"/>
    <w:rsid w:val="00776996"/>
    <w:rsid w:val="00792370"/>
    <w:rsid w:val="007A0555"/>
    <w:rsid w:val="007F5261"/>
    <w:rsid w:val="0084387C"/>
    <w:rsid w:val="00872551"/>
    <w:rsid w:val="008A1844"/>
    <w:rsid w:val="008A2A22"/>
    <w:rsid w:val="008A6E7D"/>
    <w:rsid w:val="008F6066"/>
    <w:rsid w:val="009167CE"/>
    <w:rsid w:val="00922FC7"/>
    <w:rsid w:val="00932C4E"/>
    <w:rsid w:val="0096151A"/>
    <w:rsid w:val="009710EB"/>
    <w:rsid w:val="00986279"/>
    <w:rsid w:val="009A2596"/>
    <w:rsid w:val="00A5431B"/>
    <w:rsid w:val="00A6107B"/>
    <w:rsid w:val="00A877DA"/>
    <w:rsid w:val="00AC15FC"/>
    <w:rsid w:val="00AC286F"/>
    <w:rsid w:val="00AE6EDE"/>
    <w:rsid w:val="00B24FF0"/>
    <w:rsid w:val="00B25F94"/>
    <w:rsid w:val="00B3458C"/>
    <w:rsid w:val="00B9389B"/>
    <w:rsid w:val="00B963FE"/>
    <w:rsid w:val="00B97F2E"/>
    <w:rsid w:val="00BB1A32"/>
    <w:rsid w:val="00BC47F2"/>
    <w:rsid w:val="00C06736"/>
    <w:rsid w:val="00C77B5C"/>
    <w:rsid w:val="00C87240"/>
    <w:rsid w:val="00CA6E6A"/>
    <w:rsid w:val="00CB36DC"/>
    <w:rsid w:val="00D10E34"/>
    <w:rsid w:val="00D74CF7"/>
    <w:rsid w:val="00DC6F59"/>
    <w:rsid w:val="00E22135"/>
    <w:rsid w:val="00E229ED"/>
    <w:rsid w:val="00E673A1"/>
    <w:rsid w:val="00EB354E"/>
    <w:rsid w:val="00EE1414"/>
    <w:rsid w:val="00EE3B7D"/>
    <w:rsid w:val="00F22078"/>
    <w:rsid w:val="00F55AF9"/>
    <w:rsid w:val="00F5788E"/>
    <w:rsid w:val="00F7432A"/>
    <w:rsid w:val="00F77E46"/>
    <w:rsid w:val="00F8368E"/>
    <w:rsid w:val="00FA4A90"/>
    <w:rsid w:val="00FB2E3D"/>
    <w:rsid w:val="00FC17D0"/>
    <w:rsid w:val="00FC3371"/>
    <w:rsid w:val="00FF03DD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E7586-1ABF-4DDB-8B1C-AB320FD4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4F5B89"/>
    <w:pPr>
      <w:jc w:val="both"/>
    </w:pPr>
    <w:rPr>
      <w:rFonts w:eastAsia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4F5B89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4F5B89"/>
    <w:pPr>
      <w:jc w:val="both"/>
    </w:pPr>
    <w:rPr>
      <w:rFonts w:eastAsia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F5B89"/>
    <w:rPr>
      <w:rFonts w:eastAsia="Times New Roman"/>
      <w:sz w:val="28"/>
      <w:szCs w:val="24"/>
    </w:rPr>
  </w:style>
  <w:style w:type="character" w:customStyle="1" w:styleId="apple-converted-space">
    <w:name w:val="apple-converted-space"/>
    <w:basedOn w:val="DefaultParagraphFont"/>
    <w:rsid w:val="004F5B89"/>
  </w:style>
  <w:style w:type="paragraph" w:styleId="ListParagraph">
    <w:name w:val="List Paragraph"/>
    <w:basedOn w:val="Normal"/>
    <w:uiPriority w:val="34"/>
    <w:qFormat/>
    <w:rsid w:val="004F5B89"/>
    <w:pPr>
      <w:ind w:left="720"/>
    </w:pPr>
    <w:rPr>
      <w:rFonts w:ascii="Calibri" w:eastAsia="Calibri" w:hAnsi="Calibri"/>
      <w:sz w:val="22"/>
      <w:szCs w:val="22"/>
      <w:lang w:eastAsia="en-IE"/>
    </w:rPr>
  </w:style>
  <w:style w:type="paragraph" w:customStyle="1" w:styleId="selectionshareable">
    <w:name w:val="selectionshareable"/>
    <w:basedOn w:val="Normal"/>
    <w:rsid w:val="004F5B89"/>
    <w:rPr>
      <w:rFonts w:eastAsia="MS PGothic"/>
      <w:sz w:val="24"/>
      <w:szCs w:val="24"/>
      <w:lang w:eastAsia="ja-JP"/>
    </w:rPr>
  </w:style>
  <w:style w:type="character" w:customStyle="1" w:styleId="st1">
    <w:name w:val="st1"/>
    <w:basedOn w:val="DefaultParagraphFont"/>
    <w:rsid w:val="004F5B89"/>
  </w:style>
  <w:style w:type="paragraph" w:customStyle="1" w:styleId="Default">
    <w:name w:val="Default"/>
    <w:rsid w:val="00FB2E3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592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A8BF5-C78A-42AE-991B-D608C91D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</dc:creator>
  <cp:lastModifiedBy>Alistair</cp:lastModifiedBy>
  <cp:revision>2</cp:revision>
  <dcterms:created xsi:type="dcterms:W3CDTF">2018-04-22T18:58:00Z</dcterms:created>
  <dcterms:modified xsi:type="dcterms:W3CDTF">2018-04-22T18:58:00Z</dcterms:modified>
</cp:coreProperties>
</file>